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DB3D3" w14:textId="77777777" w:rsidR="003F2857" w:rsidRDefault="003F2857">
      <w:pPr>
        <w:rPr>
          <w:rFonts w:ascii="Times New Roman" w:eastAsia="Times New Roman" w:hAnsi="Times New Roman" w:cs="Times New Roman"/>
          <w:b/>
          <w:bCs/>
          <w:noProof/>
          <w:color w:val="000000"/>
        </w:rPr>
      </w:pPr>
    </w:p>
    <w:p w14:paraId="5102DBD3" w14:textId="77777777" w:rsidR="003F2857" w:rsidRDefault="003F2857">
      <w:pPr>
        <w:rPr>
          <w:rFonts w:ascii="Times New Roman" w:eastAsia="Times New Roman" w:hAnsi="Times New Roman" w:cs="Times New Roman"/>
          <w:b/>
          <w:bCs/>
          <w:noProof/>
          <w:color w:val="000000"/>
        </w:rPr>
      </w:pPr>
    </w:p>
    <w:p w14:paraId="071AEFFF" w14:textId="0A288F01" w:rsidR="003F2857" w:rsidRDefault="003F2857">
      <w:pPr>
        <w:rPr>
          <w:b/>
          <w:bCs/>
        </w:rPr>
      </w:pPr>
      <w:r>
        <w:rPr>
          <w:rFonts w:ascii="Times New Roman" w:eastAsia="Times New Roman" w:hAnsi="Times New Roman" w:cs="Times New Roman"/>
          <w:b/>
          <w:bCs/>
          <w:noProof/>
          <w:color w:val="000000"/>
        </w:rPr>
        <w:drawing>
          <wp:inline distT="0" distB="0" distL="0" distR="0" wp14:anchorId="59FC29AC" wp14:editId="39D79A61">
            <wp:extent cx="1651468" cy="2034540"/>
            <wp:effectExtent l="0" t="0" r="635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extLst>
                        <a:ext uri="{28A0092B-C50C-407E-A947-70E740481C1C}">
                          <a14:useLocalDpi xmlns:a14="http://schemas.microsoft.com/office/drawing/2010/main" val="0"/>
                        </a:ext>
                      </a:extLst>
                    </a:blip>
                    <a:stretch>
                      <a:fillRect/>
                    </a:stretch>
                  </pic:blipFill>
                  <pic:spPr>
                    <a:xfrm>
                      <a:off x="0" y="0"/>
                      <a:ext cx="1663894" cy="2049848"/>
                    </a:xfrm>
                    <a:prstGeom prst="rect">
                      <a:avLst/>
                    </a:prstGeom>
                  </pic:spPr>
                </pic:pic>
              </a:graphicData>
            </a:graphic>
          </wp:inline>
        </w:drawing>
      </w:r>
    </w:p>
    <w:p w14:paraId="54B0BE84" w14:textId="77777777" w:rsidR="003F2857" w:rsidRDefault="003F2857">
      <w:pPr>
        <w:rPr>
          <w:b/>
          <w:bCs/>
        </w:rPr>
      </w:pPr>
    </w:p>
    <w:p w14:paraId="751E6699" w14:textId="21263CEC" w:rsidR="003F2857" w:rsidRDefault="003F2857" w:rsidP="003F2857">
      <w:pPr>
        <w:jc w:val="both"/>
        <w:rPr>
          <w:sz w:val="28"/>
          <w:szCs w:val="28"/>
        </w:rPr>
      </w:pPr>
      <w:r w:rsidRPr="003F2857">
        <w:rPr>
          <w:b/>
          <w:bCs/>
          <w:sz w:val="28"/>
          <w:szCs w:val="28"/>
        </w:rPr>
        <w:t xml:space="preserve">Dr. Parthasarathi </w:t>
      </w:r>
      <w:proofErr w:type="spellStart"/>
      <w:r w:rsidRPr="003F2857">
        <w:rPr>
          <w:b/>
          <w:bCs/>
          <w:sz w:val="28"/>
          <w:szCs w:val="28"/>
        </w:rPr>
        <w:t>Shome</w:t>
      </w:r>
      <w:proofErr w:type="spellEnd"/>
      <w:r w:rsidRPr="003F2857">
        <w:rPr>
          <w:b/>
          <w:bCs/>
          <w:sz w:val="28"/>
          <w:szCs w:val="28"/>
        </w:rPr>
        <w:t xml:space="preserve"> </w:t>
      </w:r>
      <w:r w:rsidRPr="003F2857">
        <w:rPr>
          <w:sz w:val="28"/>
          <w:szCs w:val="28"/>
        </w:rPr>
        <w:t>is Founder Chairman, International Tax Research and Analysis Foundation (ITRAF), Bengaluru, India</w:t>
      </w:r>
      <w:r w:rsidR="00985C7E">
        <w:rPr>
          <w:sz w:val="28"/>
          <w:szCs w:val="28"/>
        </w:rPr>
        <w:t xml:space="preserve"> (2017</w:t>
      </w:r>
      <w:r w:rsidR="00F72A06">
        <w:rPr>
          <w:sz w:val="28"/>
          <w:szCs w:val="28"/>
        </w:rPr>
        <w:t>-</w:t>
      </w:r>
      <w:r w:rsidR="00985C7E">
        <w:rPr>
          <w:sz w:val="28"/>
          <w:szCs w:val="28"/>
        </w:rPr>
        <w:t>present)</w:t>
      </w:r>
      <w:r w:rsidRPr="003F2857">
        <w:rPr>
          <w:sz w:val="28"/>
          <w:szCs w:val="28"/>
        </w:rPr>
        <w:t xml:space="preserve">. </w:t>
      </w:r>
      <w:r w:rsidR="00985C7E">
        <w:rPr>
          <w:sz w:val="28"/>
          <w:szCs w:val="28"/>
        </w:rPr>
        <w:t>H</w:t>
      </w:r>
      <w:r w:rsidRPr="003F2857">
        <w:rPr>
          <w:sz w:val="28"/>
          <w:szCs w:val="28"/>
        </w:rPr>
        <w:t>e was Adviser (</w:t>
      </w:r>
      <w:r w:rsidR="00985C7E">
        <w:rPr>
          <w:sz w:val="28"/>
          <w:szCs w:val="28"/>
        </w:rPr>
        <w:t>Level of Secretary/</w:t>
      </w:r>
      <w:r w:rsidRPr="003F2857">
        <w:rPr>
          <w:sz w:val="28"/>
          <w:szCs w:val="28"/>
        </w:rPr>
        <w:t>Minister of State) to the Indian Finance Minister</w:t>
      </w:r>
      <w:r w:rsidR="00985C7E">
        <w:rPr>
          <w:sz w:val="28"/>
          <w:szCs w:val="28"/>
        </w:rPr>
        <w:t xml:space="preserve"> (2004</w:t>
      </w:r>
      <w:r w:rsidR="00002822">
        <w:rPr>
          <w:sz w:val="28"/>
          <w:szCs w:val="28"/>
        </w:rPr>
        <w:t xml:space="preserve"> </w:t>
      </w:r>
      <w:r w:rsidR="00985C7E">
        <w:rPr>
          <w:sz w:val="28"/>
          <w:szCs w:val="28"/>
        </w:rPr>
        <w:t>-14)</w:t>
      </w:r>
      <w:r w:rsidRPr="003F2857">
        <w:rPr>
          <w:sz w:val="28"/>
          <w:szCs w:val="28"/>
        </w:rPr>
        <w:t>, and chaired the Tax Administration Reform Commission (TARC)</w:t>
      </w:r>
      <w:r w:rsidR="00985C7E">
        <w:rPr>
          <w:sz w:val="28"/>
          <w:szCs w:val="28"/>
        </w:rPr>
        <w:t xml:space="preserve"> (2013-15)</w:t>
      </w:r>
      <w:r w:rsidRPr="003F2857">
        <w:rPr>
          <w:sz w:val="28"/>
          <w:szCs w:val="28"/>
        </w:rPr>
        <w:t xml:space="preserve">. </w:t>
      </w:r>
      <w:r w:rsidR="00B476B1">
        <w:rPr>
          <w:sz w:val="28"/>
          <w:szCs w:val="28"/>
        </w:rPr>
        <w:t>In between, h</w:t>
      </w:r>
      <w:r w:rsidRPr="003F2857">
        <w:rPr>
          <w:sz w:val="28"/>
          <w:szCs w:val="28"/>
        </w:rPr>
        <w:t>e was Chief Economist, UK Revenue and Customs</w:t>
      </w:r>
      <w:r w:rsidR="00985C7E">
        <w:rPr>
          <w:sz w:val="28"/>
          <w:szCs w:val="28"/>
        </w:rPr>
        <w:t xml:space="preserve"> (2008-11)</w:t>
      </w:r>
      <w:r w:rsidR="00B476B1">
        <w:rPr>
          <w:sz w:val="28"/>
          <w:szCs w:val="28"/>
        </w:rPr>
        <w:t>. Before that, he was</w:t>
      </w:r>
      <w:r w:rsidR="002A413D">
        <w:rPr>
          <w:sz w:val="28"/>
          <w:szCs w:val="28"/>
        </w:rPr>
        <w:t xml:space="preserve"> </w:t>
      </w:r>
      <w:r w:rsidRPr="003F2857">
        <w:rPr>
          <w:sz w:val="28"/>
          <w:szCs w:val="28"/>
        </w:rPr>
        <w:t>Chief of Tax Policy, IMF</w:t>
      </w:r>
      <w:r w:rsidR="00985C7E">
        <w:rPr>
          <w:sz w:val="28"/>
          <w:szCs w:val="28"/>
        </w:rPr>
        <w:t xml:space="preserve"> (1992-95)</w:t>
      </w:r>
      <w:r w:rsidRPr="003F2857">
        <w:rPr>
          <w:sz w:val="28"/>
          <w:szCs w:val="28"/>
        </w:rPr>
        <w:t>; and Professor, American University, Washington DC. He chaired India’s Ninth and Tenth Five Year Plan Task Forces on tax policy and administration. He was Director of National Institute of Public Finance and Policy (NIPFP)</w:t>
      </w:r>
      <w:r w:rsidR="00985C7E">
        <w:rPr>
          <w:sz w:val="28"/>
          <w:szCs w:val="28"/>
        </w:rPr>
        <w:t xml:space="preserve"> (1995-97)</w:t>
      </w:r>
      <w:r w:rsidRPr="003F2857">
        <w:rPr>
          <w:sz w:val="28"/>
          <w:szCs w:val="28"/>
        </w:rPr>
        <w:t xml:space="preserve"> and International Council for Research on International Economic Relations (ICRIER), New Delhi, India</w:t>
      </w:r>
      <w:r w:rsidR="00985C7E">
        <w:rPr>
          <w:sz w:val="28"/>
          <w:szCs w:val="28"/>
        </w:rPr>
        <w:t xml:space="preserve"> (1999-2001)</w:t>
      </w:r>
      <w:r w:rsidRPr="003F2857">
        <w:rPr>
          <w:sz w:val="28"/>
          <w:szCs w:val="28"/>
        </w:rPr>
        <w:t xml:space="preserve">. He </w:t>
      </w:r>
      <w:r w:rsidR="0097483F">
        <w:rPr>
          <w:sz w:val="28"/>
          <w:szCs w:val="28"/>
        </w:rPr>
        <w:t xml:space="preserve">has </w:t>
      </w:r>
      <w:r w:rsidRPr="003F2857">
        <w:rPr>
          <w:sz w:val="28"/>
          <w:szCs w:val="28"/>
        </w:rPr>
        <w:t>published books and articles in academic journals</w:t>
      </w:r>
      <w:r w:rsidR="0097483F">
        <w:rPr>
          <w:sz w:val="28"/>
          <w:szCs w:val="28"/>
        </w:rPr>
        <w:t xml:space="preserve">. </w:t>
      </w:r>
      <w:r w:rsidR="0097483F" w:rsidRPr="0097483F">
        <w:rPr>
          <w:sz w:val="28"/>
          <w:szCs w:val="28"/>
        </w:rPr>
        <w:t>He participates regularly in international debate and discussions on international taxation and is invited to speak across the</w:t>
      </w:r>
      <w:r w:rsidR="0097483F">
        <w:rPr>
          <w:sz w:val="28"/>
          <w:szCs w:val="28"/>
        </w:rPr>
        <w:t xml:space="preserve"> globe.</w:t>
      </w:r>
      <w:r w:rsidRPr="003F2857">
        <w:rPr>
          <w:sz w:val="28"/>
          <w:szCs w:val="28"/>
        </w:rPr>
        <w:t xml:space="preserve"> He received Brazil’s highest civilian honour, </w:t>
      </w:r>
      <w:r w:rsidRPr="003F2857">
        <w:rPr>
          <w:i/>
          <w:iCs/>
          <w:sz w:val="28"/>
          <w:szCs w:val="28"/>
        </w:rPr>
        <w:t xml:space="preserve">Commander of the Order of the Southern </w:t>
      </w:r>
      <w:r w:rsidR="00002BFA" w:rsidRPr="003F2857">
        <w:rPr>
          <w:i/>
          <w:iCs/>
          <w:sz w:val="28"/>
          <w:szCs w:val="28"/>
        </w:rPr>
        <w:t>Cross,</w:t>
      </w:r>
      <w:r w:rsidR="00002BFA">
        <w:rPr>
          <w:i/>
          <w:iCs/>
          <w:sz w:val="28"/>
          <w:szCs w:val="28"/>
        </w:rPr>
        <w:t xml:space="preserve"> </w:t>
      </w:r>
      <w:r w:rsidR="00002BFA" w:rsidRPr="003F2857">
        <w:rPr>
          <w:sz w:val="28"/>
          <w:szCs w:val="28"/>
        </w:rPr>
        <w:t>for</w:t>
      </w:r>
      <w:r w:rsidRPr="003F2857">
        <w:rPr>
          <w:sz w:val="28"/>
          <w:szCs w:val="28"/>
        </w:rPr>
        <w:t xml:space="preserve"> his contributions to Brazilian fiscal reform</w:t>
      </w:r>
      <w:r w:rsidR="006F7B72">
        <w:rPr>
          <w:sz w:val="28"/>
          <w:szCs w:val="28"/>
        </w:rPr>
        <w:t xml:space="preserve"> (2000).</w:t>
      </w:r>
      <w:r w:rsidR="00002BFA">
        <w:rPr>
          <w:sz w:val="28"/>
          <w:szCs w:val="28"/>
        </w:rPr>
        <w:t xml:space="preserve"> For details see </w:t>
      </w:r>
      <w:hyperlink r:id="rId5" w:history="1">
        <w:r w:rsidR="00002BFA" w:rsidRPr="00952864">
          <w:rPr>
            <w:rStyle w:val="Hyperlink"/>
            <w:sz w:val="28"/>
            <w:szCs w:val="28"/>
          </w:rPr>
          <w:t>https://parthoshome.com/</w:t>
        </w:r>
      </w:hyperlink>
    </w:p>
    <w:p w14:paraId="732AFC84" w14:textId="77777777" w:rsidR="00002BFA" w:rsidRPr="003F2857" w:rsidRDefault="00002BFA" w:rsidP="003F2857">
      <w:pPr>
        <w:jc w:val="both"/>
        <w:rPr>
          <w:sz w:val="28"/>
          <w:szCs w:val="28"/>
        </w:rPr>
      </w:pPr>
    </w:p>
    <w:sectPr w:rsidR="00002BFA" w:rsidRPr="003F2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57"/>
    <w:rsid w:val="00002822"/>
    <w:rsid w:val="00002BFA"/>
    <w:rsid w:val="002A413D"/>
    <w:rsid w:val="003F2857"/>
    <w:rsid w:val="006F7B72"/>
    <w:rsid w:val="007322BE"/>
    <w:rsid w:val="0097483F"/>
    <w:rsid w:val="00985C7E"/>
    <w:rsid w:val="00A10FCA"/>
    <w:rsid w:val="00B0222A"/>
    <w:rsid w:val="00B476B1"/>
    <w:rsid w:val="00BB054C"/>
    <w:rsid w:val="00C05B67"/>
    <w:rsid w:val="00CE518A"/>
    <w:rsid w:val="00E01AB7"/>
    <w:rsid w:val="00E03E32"/>
    <w:rsid w:val="00F72A06"/>
    <w:rsid w:val="00F822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E205"/>
  <w15:chartTrackingRefBased/>
  <w15:docId w15:val="{8D3A9E0C-41A0-412B-85D9-DFF026E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857"/>
    <w:rPr>
      <w:rFonts w:eastAsiaTheme="majorEastAsia" w:cstheme="majorBidi"/>
      <w:color w:val="272727" w:themeColor="text1" w:themeTint="D8"/>
    </w:rPr>
  </w:style>
  <w:style w:type="paragraph" w:styleId="Title">
    <w:name w:val="Title"/>
    <w:basedOn w:val="Normal"/>
    <w:next w:val="Normal"/>
    <w:link w:val="TitleChar"/>
    <w:qFormat/>
    <w:rsid w:val="003F2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2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857"/>
    <w:pPr>
      <w:spacing w:before="160"/>
      <w:jc w:val="center"/>
    </w:pPr>
    <w:rPr>
      <w:i/>
      <w:iCs/>
      <w:color w:val="404040" w:themeColor="text1" w:themeTint="BF"/>
    </w:rPr>
  </w:style>
  <w:style w:type="character" w:customStyle="1" w:styleId="QuoteChar">
    <w:name w:val="Quote Char"/>
    <w:basedOn w:val="DefaultParagraphFont"/>
    <w:link w:val="Quote"/>
    <w:uiPriority w:val="29"/>
    <w:rsid w:val="003F2857"/>
    <w:rPr>
      <w:i/>
      <w:iCs/>
      <w:color w:val="404040" w:themeColor="text1" w:themeTint="BF"/>
    </w:rPr>
  </w:style>
  <w:style w:type="paragraph" w:styleId="ListParagraph">
    <w:name w:val="List Paragraph"/>
    <w:basedOn w:val="Normal"/>
    <w:uiPriority w:val="34"/>
    <w:qFormat/>
    <w:rsid w:val="003F2857"/>
    <w:pPr>
      <w:ind w:left="720"/>
      <w:contextualSpacing/>
    </w:pPr>
  </w:style>
  <w:style w:type="character" w:styleId="IntenseEmphasis">
    <w:name w:val="Intense Emphasis"/>
    <w:basedOn w:val="DefaultParagraphFont"/>
    <w:uiPriority w:val="21"/>
    <w:qFormat/>
    <w:rsid w:val="003F2857"/>
    <w:rPr>
      <w:i/>
      <w:iCs/>
      <w:color w:val="0F4761" w:themeColor="accent1" w:themeShade="BF"/>
    </w:rPr>
  </w:style>
  <w:style w:type="paragraph" w:styleId="IntenseQuote">
    <w:name w:val="Intense Quote"/>
    <w:basedOn w:val="Normal"/>
    <w:next w:val="Normal"/>
    <w:link w:val="IntenseQuoteChar"/>
    <w:uiPriority w:val="30"/>
    <w:qFormat/>
    <w:rsid w:val="003F2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857"/>
    <w:rPr>
      <w:i/>
      <w:iCs/>
      <w:color w:val="0F4761" w:themeColor="accent1" w:themeShade="BF"/>
    </w:rPr>
  </w:style>
  <w:style w:type="character" w:styleId="IntenseReference">
    <w:name w:val="Intense Reference"/>
    <w:basedOn w:val="DefaultParagraphFont"/>
    <w:uiPriority w:val="32"/>
    <w:qFormat/>
    <w:rsid w:val="003F2857"/>
    <w:rPr>
      <w:b/>
      <w:bCs/>
      <w:smallCaps/>
      <w:color w:val="0F4761" w:themeColor="accent1" w:themeShade="BF"/>
      <w:spacing w:val="5"/>
    </w:rPr>
  </w:style>
  <w:style w:type="character" w:styleId="Hyperlink">
    <w:name w:val="Hyperlink"/>
    <w:basedOn w:val="DefaultParagraphFont"/>
    <w:uiPriority w:val="99"/>
    <w:unhideWhenUsed/>
    <w:rsid w:val="00002BFA"/>
    <w:rPr>
      <w:color w:val="467886" w:themeColor="hyperlink"/>
      <w:u w:val="single"/>
    </w:rPr>
  </w:style>
  <w:style w:type="character" w:styleId="UnresolvedMention">
    <w:name w:val="Unresolved Mention"/>
    <w:basedOn w:val="DefaultParagraphFont"/>
    <w:uiPriority w:val="99"/>
    <w:semiHidden/>
    <w:unhideWhenUsed/>
    <w:rsid w:val="00002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thoshom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Hilna Paul</dc:creator>
  <cp:keywords/>
  <dc:description/>
  <cp:lastModifiedBy>Mary Hilna Paul</cp:lastModifiedBy>
  <cp:revision>13</cp:revision>
  <dcterms:created xsi:type="dcterms:W3CDTF">2025-02-18T11:25:00Z</dcterms:created>
  <dcterms:modified xsi:type="dcterms:W3CDTF">2025-02-18T13:06:00Z</dcterms:modified>
</cp:coreProperties>
</file>